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6278" w14:textId="32580509" w:rsidR="00B63CDA" w:rsidRPr="00F51B7A" w:rsidRDefault="00DA7E96" w:rsidP="00DA7E96">
      <w:pPr>
        <w:jc w:val="center"/>
        <w:rPr>
          <w:rFonts w:ascii="Arial" w:hAnsi="Arial" w:cs="Arial"/>
          <w:b/>
          <w:bCs/>
          <w:color w:val="4472C4" w:themeColor="accent1"/>
          <w:sz w:val="26"/>
          <w:szCs w:val="26"/>
        </w:rPr>
      </w:pPr>
      <w:r w:rsidRPr="00F51B7A">
        <w:rPr>
          <w:rFonts w:ascii="Arial" w:hAnsi="Arial" w:cs="Arial"/>
          <w:b/>
          <w:bCs/>
          <w:color w:val="4472C4" w:themeColor="accent1"/>
          <w:sz w:val="26"/>
          <w:szCs w:val="26"/>
        </w:rPr>
        <w:t xml:space="preserve">Retningslinjer og rutiner for tildeling av jakt for Folldal </w:t>
      </w:r>
      <w:r w:rsidR="00F51B7A" w:rsidRPr="00F51B7A">
        <w:rPr>
          <w:rFonts w:ascii="Arial" w:hAnsi="Arial" w:cs="Arial"/>
          <w:b/>
          <w:bCs/>
          <w:color w:val="4472C4" w:themeColor="accent1"/>
          <w:sz w:val="26"/>
          <w:szCs w:val="26"/>
        </w:rPr>
        <w:t>statsallmenning</w:t>
      </w:r>
    </w:p>
    <w:p w14:paraId="44908646" w14:textId="77777777" w:rsidR="00F51B7A" w:rsidRDefault="00F51B7A" w:rsidP="00DA7E96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3EC6ACC4" w14:textId="75C5E935" w:rsidR="00DA7E96" w:rsidRPr="000E7610" w:rsidRDefault="00DA7E96" w:rsidP="00DA7E96">
      <w:pPr>
        <w:rPr>
          <w:rFonts w:ascii="Arial" w:hAnsi="Arial" w:cs="Arial"/>
          <w:b/>
          <w:bCs/>
          <w:color w:val="4472C4" w:themeColor="accent1"/>
        </w:rPr>
      </w:pPr>
      <w:r w:rsidRPr="000E7610">
        <w:rPr>
          <w:rFonts w:ascii="Arial" w:hAnsi="Arial" w:cs="Arial"/>
          <w:b/>
          <w:bCs/>
          <w:color w:val="4472C4" w:themeColor="accent1"/>
          <w:u w:val="single"/>
        </w:rPr>
        <w:t>Generelt:</w:t>
      </w:r>
    </w:p>
    <w:p w14:paraId="61C46C77" w14:textId="1FCFA834" w:rsidR="00DA7E96" w:rsidRDefault="00DA7E96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Kjøpt jaktkort</w:t>
      </w:r>
      <w:r w:rsidR="008B512E">
        <w:rPr>
          <w:rFonts w:ascii="Arial" w:hAnsi="Arial" w:cs="Arial"/>
        </w:rPr>
        <w:t xml:space="preserve"> </w:t>
      </w:r>
      <w:r w:rsidRPr="000E7610">
        <w:rPr>
          <w:rFonts w:ascii="Arial" w:hAnsi="Arial" w:cs="Arial"/>
        </w:rPr>
        <w:t xml:space="preserve">refunderes </w:t>
      </w:r>
      <w:r w:rsidR="00D556EA">
        <w:rPr>
          <w:rFonts w:ascii="Arial" w:hAnsi="Arial" w:cs="Arial"/>
        </w:rPr>
        <w:t>i utg</w:t>
      </w:r>
      <w:r w:rsidR="002F0F38">
        <w:rPr>
          <w:rFonts w:ascii="Arial" w:hAnsi="Arial" w:cs="Arial"/>
        </w:rPr>
        <w:t>angpunktet</w:t>
      </w:r>
      <w:r w:rsidR="00D556EA">
        <w:rPr>
          <w:rFonts w:ascii="Arial" w:hAnsi="Arial" w:cs="Arial"/>
        </w:rPr>
        <w:t xml:space="preserve"> ikke</w:t>
      </w:r>
      <w:r w:rsidR="00690308">
        <w:rPr>
          <w:rFonts w:ascii="Arial" w:hAnsi="Arial" w:cs="Arial"/>
        </w:rPr>
        <w:t>. V</w:t>
      </w:r>
      <w:r w:rsidR="00D556EA">
        <w:rPr>
          <w:rFonts w:ascii="Arial" w:hAnsi="Arial" w:cs="Arial"/>
        </w:rPr>
        <w:t>ed særskilte tilfeller der betalt jaktkort ikke kan nyttiggjøres</w:t>
      </w:r>
      <w:r w:rsidR="008B512E">
        <w:rPr>
          <w:rFonts w:ascii="Arial" w:hAnsi="Arial" w:cs="Arial"/>
        </w:rPr>
        <w:t xml:space="preserve"> kan fjellstyret</w:t>
      </w:r>
      <w:r w:rsidR="009F7439">
        <w:rPr>
          <w:rFonts w:ascii="Arial" w:hAnsi="Arial" w:cs="Arial"/>
        </w:rPr>
        <w:t xml:space="preserve"> ta tilbake kortet, ved slike tilfeller refunderes 50% av </w:t>
      </w:r>
      <w:r w:rsidR="00AD4818">
        <w:rPr>
          <w:rFonts w:ascii="Arial" w:hAnsi="Arial" w:cs="Arial"/>
        </w:rPr>
        <w:t>kjøpesummen.</w:t>
      </w:r>
    </w:p>
    <w:p w14:paraId="181A238D" w14:textId="3A82E75D" w:rsidR="00DC535E" w:rsidRPr="000E7610" w:rsidRDefault="00DC535E" w:rsidP="00F51B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tilfeller der </w:t>
      </w:r>
      <w:r w:rsidR="003C08FD">
        <w:rPr>
          <w:rFonts w:ascii="Arial" w:hAnsi="Arial" w:cs="Arial"/>
        </w:rPr>
        <w:t xml:space="preserve">jaktkortet ikke kan nyttiggjøres og fjellstyret </w:t>
      </w:r>
      <w:r w:rsidR="00290FDF">
        <w:rPr>
          <w:rFonts w:ascii="Arial" w:hAnsi="Arial" w:cs="Arial"/>
        </w:rPr>
        <w:t xml:space="preserve">ikke </w:t>
      </w:r>
      <w:r w:rsidR="003C08FD">
        <w:rPr>
          <w:rFonts w:ascii="Arial" w:hAnsi="Arial" w:cs="Arial"/>
        </w:rPr>
        <w:t>ta</w:t>
      </w:r>
      <w:r w:rsidR="00290FDF">
        <w:rPr>
          <w:rFonts w:ascii="Arial" w:hAnsi="Arial" w:cs="Arial"/>
        </w:rPr>
        <w:t>r</w:t>
      </w:r>
      <w:r w:rsidR="003C08FD">
        <w:rPr>
          <w:rFonts w:ascii="Arial" w:hAnsi="Arial" w:cs="Arial"/>
        </w:rPr>
        <w:t xml:space="preserve"> det tilbake</w:t>
      </w:r>
      <w:r w:rsidR="00290FDF">
        <w:rPr>
          <w:rFonts w:ascii="Arial" w:hAnsi="Arial" w:cs="Arial"/>
        </w:rPr>
        <w:t>,</w:t>
      </w:r>
      <w:r w:rsidR="004A75A3">
        <w:rPr>
          <w:rFonts w:ascii="Arial" w:hAnsi="Arial" w:cs="Arial"/>
        </w:rPr>
        <w:t xml:space="preserve"> henvises </w:t>
      </w:r>
      <w:r w:rsidR="00290FDF">
        <w:rPr>
          <w:rFonts w:ascii="Arial" w:hAnsi="Arial" w:cs="Arial"/>
        </w:rPr>
        <w:t xml:space="preserve">det </w:t>
      </w:r>
      <w:r w:rsidR="004A75A3">
        <w:rPr>
          <w:rFonts w:ascii="Arial" w:hAnsi="Arial" w:cs="Arial"/>
        </w:rPr>
        <w:t>til privat reise-/fritidsforsikring for refusjon</w:t>
      </w:r>
      <w:r w:rsidR="00290FDF">
        <w:rPr>
          <w:rFonts w:ascii="Arial" w:hAnsi="Arial" w:cs="Arial"/>
        </w:rPr>
        <w:t>.</w:t>
      </w:r>
    </w:p>
    <w:p w14:paraId="23ACA570" w14:textId="77777777" w:rsidR="00F51B7A" w:rsidRDefault="00F51B7A" w:rsidP="00F51B7A">
      <w:pPr>
        <w:spacing w:line="276" w:lineRule="auto"/>
        <w:rPr>
          <w:rFonts w:ascii="Arial" w:hAnsi="Arial" w:cs="Arial"/>
        </w:rPr>
      </w:pPr>
      <w:r w:rsidRPr="00F51B7A">
        <w:rPr>
          <w:rFonts w:ascii="Arial" w:hAnsi="Arial" w:cs="Arial"/>
        </w:rPr>
        <w:t xml:space="preserve">Kortet er personlig og kan ikke overføres til andre eller byttes. </w:t>
      </w:r>
    </w:p>
    <w:p w14:paraId="195D85FA" w14:textId="77777777" w:rsidR="00DA7E96" w:rsidRPr="000E7610" w:rsidRDefault="00DA7E96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Priser fastsettes av Folldal fjellstyre hvert andre år iht. forskrift.</w:t>
      </w:r>
    </w:p>
    <w:p w14:paraId="56E4B068" w14:textId="4B2062AE" w:rsidR="00DA7E96" w:rsidRPr="000E7610" w:rsidRDefault="00DA7E96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Fordeling mellom innen- og utenbygds søkere følger «Forskrift om jakt, fiske og fangst i statsallmenninger»</w:t>
      </w:r>
      <w:r w:rsidR="00F51B7A">
        <w:rPr>
          <w:rFonts w:ascii="Arial" w:hAnsi="Arial" w:cs="Arial"/>
        </w:rPr>
        <w:t>.</w:t>
      </w:r>
    </w:p>
    <w:p w14:paraId="3B32CC50" w14:textId="6FDD37DD" w:rsidR="00DA7E96" w:rsidRDefault="00DA7E96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Veiledning til søknad om jakt via </w:t>
      </w:r>
      <w:proofErr w:type="spellStart"/>
      <w:r w:rsidRPr="000E7610">
        <w:rPr>
          <w:rFonts w:ascii="Arial" w:hAnsi="Arial" w:cs="Arial"/>
        </w:rPr>
        <w:t>inatur</w:t>
      </w:r>
      <w:proofErr w:type="spellEnd"/>
      <w:r w:rsidRPr="000E7610">
        <w:rPr>
          <w:rFonts w:ascii="Arial" w:hAnsi="Arial" w:cs="Arial"/>
        </w:rPr>
        <w:t xml:space="preserve"> ligger på salgssiden</w:t>
      </w:r>
      <w:r w:rsidR="007F5F74">
        <w:rPr>
          <w:rFonts w:ascii="Arial" w:hAnsi="Arial" w:cs="Arial"/>
        </w:rPr>
        <w:t xml:space="preserve"> hos </w:t>
      </w:r>
      <w:proofErr w:type="spellStart"/>
      <w:r w:rsidR="007F5F74">
        <w:rPr>
          <w:rFonts w:ascii="Arial" w:hAnsi="Arial" w:cs="Arial"/>
        </w:rPr>
        <w:t>inatur</w:t>
      </w:r>
      <w:proofErr w:type="spellEnd"/>
      <w:r w:rsidRPr="000E7610">
        <w:rPr>
          <w:rFonts w:ascii="Arial" w:hAnsi="Arial" w:cs="Arial"/>
        </w:rPr>
        <w:t>. Søkere kan kontakte fjellstyret for bistand til søknadsprosessen</w:t>
      </w:r>
    </w:p>
    <w:p w14:paraId="7BB3DE17" w14:textId="11DBA846" w:rsidR="00F51B7A" w:rsidRPr="000E7610" w:rsidRDefault="00F51B7A" w:rsidP="00F51B7A">
      <w:pPr>
        <w:spacing w:line="276" w:lineRule="auto"/>
        <w:rPr>
          <w:rFonts w:ascii="Arial" w:hAnsi="Arial" w:cs="Arial"/>
        </w:rPr>
      </w:pPr>
      <w:r w:rsidRPr="00F51B7A">
        <w:rPr>
          <w:rFonts w:ascii="Arial" w:hAnsi="Arial" w:cs="Arial"/>
        </w:rPr>
        <w:t xml:space="preserve">Rapportering innen fastsatt tidsfrist er et vilkår for å være med i trekningen om </w:t>
      </w:r>
      <w:r>
        <w:rPr>
          <w:rFonts w:ascii="Arial" w:hAnsi="Arial" w:cs="Arial"/>
        </w:rPr>
        <w:t xml:space="preserve">jakt </w:t>
      </w:r>
      <w:r w:rsidRPr="00F51B7A">
        <w:rPr>
          <w:rFonts w:ascii="Arial" w:hAnsi="Arial" w:cs="Arial"/>
        </w:rPr>
        <w:t>påfølgende år.</w:t>
      </w:r>
    </w:p>
    <w:p w14:paraId="512428D9" w14:textId="77777777" w:rsidR="00DA7E96" w:rsidRPr="000E7610" w:rsidRDefault="00DA7E96" w:rsidP="00DA7E96">
      <w:pPr>
        <w:rPr>
          <w:rFonts w:ascii="Arial" w:hAnsi="Arial" w:cs="Arial"/>
        </w:rPr>
      </w:pPr>
    </w:p>
    <w:p w14:paraId="65FFD57A" w14:textId="2AF7C1E5" w:rsidR="00DA7E96" w:rsidRPr="000E7610" w:rsidRDefault="00DA7E96" w:rsidP="00DA7E96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0E7610">
        <w:rPr>
          <w:rFonts w:ascii="Arial" w:hAnsi="Arial" w:cs="Arial"/>
          <w:b/>
          <w:bCs/>
          <w:color w:val="4472C4" w:themeColor="accent1"/>
          <w:u w:val="single"/>
        </w:rPr>
        <w:t>Småviltjakt:</w:t>
      </w:r>
    </w:p>
    <w:p w14:paraId="7DD63DFD" w14:textId="142A147D" w:rsidR="00DA7E96" w:rsidRPr="000E7610" w:rsidRDefault="00DA7E96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Utenbygdsboende jegere søker via </w:t>
      </w:r>
      <w:proofErr w:type="spellStart"/>
      <w:r w:rsidRPr="000E7610">
        <w:rPr>
          <w:rFonts w:ascii="Arial" w:hAnsi="Arial" w:cs="Arial"/>
        </w:rPr>
        <w:t>inatur</w:t>
      </w:r>
      <w:proofErr w:type="spellEnd"/>
      <w:r w:rsidRPr="000E7610">
        <w:rPr>
          <w:rFonts w:ascii="Arial" w:hAnsi="Arial" w:cs="Arial"/>
        </w:rPr>
        <w:t xml:space="preserve"> innen </w:t>
      </w:r>
      <w:r w:rsidR="00E1292B">
        <w:rPr>
          <w:rFonts w:ascii="Arial" w:hAnsi="Arial" w:cs="Arial"/>
        </w:rPr>
        <w:t>2</w:t>
      </w:r>
      <w:r w:rsidRPr="000E7610">
        <w:rPr>
          <w:rFonts w:ascii="Arial" w:hAnsi="Arial" w:cs="Arial"/>
        </w:rPr>
        <w:t>. mai for jakt påfølgende jaktår. Søknadsbasert jakttilbud legges ut 1. april.</w:t>
      </w:r>
    </w:p>
    <w:p w14:paraId="31A3998F" w14:textId="76623525" w:rsidR="00CB498C" w:rsidRPr="000E7610" w:rsidRDefault="00CB498C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Takseringsresultatet, som sier noe om bestandssituasjonen, er retningsgivende for hvor stor kvote som settes. </w:t>
      </w:r>
    </w:p>
    <w:p w14:paraId="6680A6DC" w14:textId="26EB2B43" w:rsidR="00DA7E96" w:rsidRPr="000E7610" w:rsidRDefault="00DA7E96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Innenbygdsboende jegere kan kjøpe kort </w:t>
      </w:r>
      <w:r w:rsidR="00CB498C" w:rsidRPr="000E7610">
        <w:rPr>
          <w:rFonts w:ascii="Arial" w:hAnsi="Arial" w:cs="Arial"/>
        </w:rPr>
        <w:t xml:space="preserve">på </w:t>
      </w:r>
      <w:hyperlink r:id="rId6" w:history="1">
        <w:r w:rsidR="0041170F" w:rsidRPr="00FC62D0">
          <w:rPr>
            <w:rStyle w:val="Hyperkobling"/>
            <w:rFonts w:ascii="Arial" w:hAnsi="Arial" w:cs="Arial"/>
          </w:rPr>
          <w:t>www.inatur.no</w:t>
        </w:r>
      </w:hyperlink>
      <w:r w:rsidR="0041170F">
        <w:rPr>
          <w:rFonts w:ascii="Arial" w:hAnsi="Arial" w:cs="Arial"/>
        </w:rPr>
        <w:t xml:space="preserve"> samt på </w:t>
      </w:r>
      <w:proofErr w:type="spellStart"/>
      <w:r w:rsidR="0041170F">
        <w:rPr>
          <w:rFonts w:ascii="Arial" w:hAnsi="Arial" w:cs="Arial"/>
        </w:rPr>
        <w:t>Fjell</w:t>
      </w:r>
      <w:r w:rsidR="00734B24">
        <w:rPr>
          <w:rFonts w:ascii="Arial" w:hAnsi="Arial" w:cs="Arial"/>
        </w:rPr>
        <w:t>t</w:t>
      </w:r>
      <w:r w:rsidR="0041170F">
        <w:rPr>
          <w:rFonts w:ascii="Arial" w:hAnsi="Arial" w:cs="Arial"/>
        </w:rPr>
        <w:t>tid</w:t>
      </w:r>
      <w:proofErr w:type="spellEnd"/>
      <w:r w:rsidR="00734B24">
        <w:rPr>
          <w:rFonts w:ascii="Arial" w:hAnsi="Arial" w:cs="Arial"/>
        </w:rPr>
        <w:t>,</w:t>
      </w:r>
      <w:r w:rsidR="00CB498C" w:rsidRPr="000E7610">
        <w:rPr>
          <w:rFonts w:ascii="Arial" w:hAnsi="Arial" w:cs="Arial"/>
        </w:rPr>
        <w:t xml:space="preserve"> Grimsbu </w:t>
      </w:r>
      <w:r w:rsidR="00734B24">
        <w:rPr>
          <w:rFonts w:ascii="Arial" w:hAnsi="Arial" w:cs="Arial"/>
        </w:rPr>
        <w:t xml:space="preserve">Turistsenter og </w:t>
      </w:r>
      <w:r w:rsidR="00CB498C" w:rsidRPr="000E7610">
        <w:rPr>
          <w:rFonts w:ascii="Arial" w:hAnsi="Arial" w:cs="Arial"/>
        </w:rPr>
        <w:t>Fjellsyn camping.</w:t>
      </w:r>
    </w:p>
    <w:p w14:paraId="2FC0D346" w14:textId="5C362EA2" w:rsidR="00CB498C" w:rsidRPr="000E7610" w:rsidRDefault="00CB498C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Det selges eget kort for smårovvilt.</w:t>
      </w:r>
    </w:p>
    <w:p w14:paraId="25A7EC1F" w14:textId="77777777" w:rsidR="00CB498C" w:rsidRPr="000E7610" w:rsidRDefault="00CB498C" w:rsidP="00DA7E96">
      <w:pPr>
        <w:rPr>
          <w:rFonts w:ascii="Arial" w:hAnsi="Arial" w:cs="Arial"/>
        </w:rPr>
      </w:pPr>
    </w:p>
    <w:p w14:paraId="4AA1A104" w14:textId="361A30FD" w:rsidR="00CB498C" w:rsidRPr="000E7610" w:rsidRDefault="00CB498C" w:rsidP="00DA7E96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0E7610">
        <w:rPr>
          <w:rFonts w:ascii="Arial" w:hAnsi="Arial" w:cs="Arial"/>
          <w:b/>
          <w:bCs/>
          <w:color w:val="4472C4" w:themeColor="accent1"/>
          <w:u w:val="single"/>
        </w:rPr>
        <w:t>Rådyrjakt:</w:t>
      </w:r>
    </w:p>
    <w:p w14:paraId="35AEB352" w14:textId="0694BFF3" w:rsidR="008E3332" w:rsidRDefault="00CB498C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Jakttilbud legges ut på </w:t>
      </w:r>
      <w:proofErr w:type="spellStart"/>
      <w:r w:rsidRPr="000E7610">
        <w:rPr>
          <w:rFonts w:ascii="Arial" w:hAnsi="Arial" w:cs="Arial"/>
        </w:rPr>
        <w:t>inatur</w:t>
      </w:r>
      <w:proofErr w:type="spellEnd"/>
      <w:r w:rsidRPr="000E7610">
        <w:rPr>
          <w:rFonts w:ascii="Arial" w:hAnsi="Arial" w:cs="Arial"/>
        </w:rPr>
        <w:t xml:space="preserve"> 1. april med søknadsfrist </w:t>
      </w:r>
      <w:r w:rsidR="00424F07">
        <w:rPr>
          <w:rFonts w:ascii="Arial" w:hAnsi="Arial" w:cs="Arial"/>
        </w:rPr>
        <w:t>2</w:t>
      </w:r>
      <w:r w:rsidRPr="000E7610">
        <w:rPr>
          <w:rFonts w:ascii="Arial" w:hAnsi="Arial" w:cs="Arial"/>
        </w:rPr>
        <w:t xml:space="preserve">. mai. </w:t>
      </w:r>
    </w:p>
    <w:p w14:paraId="45F3493E" w14:textId="70B3FCD0" w:rsidR="007A367E" w:rsidRPr="000E7610" w:rsidRDefault="008E3332" w:rsidP="00DA7E96">
      <w:pPr>
        <w:rPr>
          <w:rFonts w:ascii="Arial" w:hAnsi="Arial" w:cs="Arial"/>
        </w:rPr>
      </w:pPr>
      <w:r w:rsidRPr="008E3332">
        <w:rPr>
          <w:rFonts w:ascii="Arial" w:hAnsi="Arial" w:cs="Arial"/>
        </w:rPr>
        <w:t>Alle fellingsløyver er forbeholdt innenbygdsboende. Ved for få innenbygdsboende søkere tildeles kortene utenbygdsboende søkere.</w:t>
      </w:r>
    </w:p>
    <w:p w14:paraId="6BD4E1DC" w14:textId="77777777" w:rsidR="008E3332" w:rsidRDefault="008E3332" w:rsidP="00DA7E96">
      <w:pPr>
        <w:rPr>
          <w:rFonts w:ascii="Arial" w:hAnsi="Arial" w:cs="Arial"/>
          <w:b/>
          <w:bCs/>
          <w:color w:val="4472C4" w:themeColor="accent1"/>
          <w:u w:val="single"/>
        </w:rPr>
      </w:pPr>
    </w:p>
    <w:p w14:paraId="39E0380C" w14:textId="43F6BD9C" w:rsidR="007A367E" w:rsidRPr="000E7610" w:rsidRDefault="007A367E" w:rsidP="00DA7E96">
      <w:pPr>
        <w:rPr>
          <w:rFonts w:ascii="Arial" w:hAnsi="Arial" w:cs="Arial"/>
          <w:b/>
          <w:bCs/>
          <w:color w:val="4472C4" w:themeColor="accent1"/>
          <w:u w:val="single"/>
        </w:rPr>
      </w:pPr>
      <w:r w:rsidRPr="000E7610">
        <w:rPr>
          <w:rFonts w:ascii="Arial" w:hAnsi="Arial" w:cs="Arial"/>
          <w:b/>
          <w:bCs/>
          <w:color w:val="4472C4" w:themeColor="accent1"/>
          <w:u w:val="single"/>
        </w:rPr>
        <w:t>Elg – og hjortejakt</w:t>
      </w:r>
    </w:p>
    <w:p w14:paraId="64AAA7C9" w14:textId="59DA2EF1" w:rsidR="007A367E" w:rsidRPr="000E7610" w:rsidRDefault="007A367E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Elg- og hjortejakta legges ut på </w:t>
      </w:r>
      <w:proofErr w:type="spellStart"/>
      <w:r w:rsidRPr="000E7610">
        <w:rPr>
          <w:rFonts w:ascii="Arial" w:hAnsi="Arial" w:cs="Arial"/>
        </w:rPr>
        <w:t>inatur</w:t>
      </w:r>
      <w:proofErr w:type="spellEnd"/>
      <w:r w:rsidR="000E7610" w:rsidRPr="000E7610">
        <w:rPr>
          <w:rFonts w:ascii="Arial" w:hAnsi="Arial" w:cs="Arial"/>
        </w:rPr>
        <w:t xml:space="preserve">, trekningen samordnes gjennom Norges fjellstyresamband. </w:t>
      </w:r>
      <w:r w:rsidRPr="000E7610">
        <w:rPr>
          <w:rFonts w:ascii="Arial" w:hAnsi="Arial" w:cs="Arial"/>
        </w:rPr>
        <w:t>Kont</w:t>
      </w:r>
      <w:r w:rsidR="000E7610" w:rsidRPr="000E7610">
        <w:rPr>
          <w:rFonts w:ascii="Arial" w:hAnsi="Arial" w:cs="Arial"/>
        </w:rPr>
        <w:t>r</w:t>
      </w:r>
      <w:r w:rsidRPr="000E7610">
        <w:rPr>
          <w:rFonts w:ascii="Arial" w:hAnsi="Arial" w:cs="Arial"/>
        </w:rPr>
        <w:t>aktstiden er t</w:t>
      </w:r>
      <w:r w:rsidR="00424F07">
        <w:rPr>
          <w:rFonts w:ascii="Arial" w:hAnsi="Arial" w:cs="Arial"/>
        </w:rPr>
        <w:t>o</w:t>
      </w:r>
      <w:r w:rsidRPr="000E7610">
        <w:rPr>
          <w:rFonts w:ascii="Arial" w:hAnsi="Arial" w:cs="Arial"/>
        </w:rPr>
        <w:t xml:space="preserve"> år. </w:t>
      </w:r>
      <w:r w:rsidR="000E7610" w:rsidRPr="000E7610">
        <w:rPr>
          <w:rFonts w:ascii="Arial" w:hAnsi="Arial" w:cs="Arial"/>
        </w:rPr>
        <w:t>Det foreligger</w:t>
      </w:r>
      <w:r w:rsidRPr="000E7610">
        <w:rPr>
          <w:rFonts w:ascii="Arial" w:hAnsi="Arial" w:cs="Arial"/>
        </w:rPr>
        <w:t xml:space="preserve"> egne </w:t>
      </w:r>
      <w:r w:rsidR="000E7610" w:rsidRPr="000E7610">
        <w:rPr>
          <w:rFonts w:ascii="Arial" w:hAnsi="Arial" w:cs="Arial"/>
        </w:rPr>
        <w:t>lokale bestemmelser for elg- og hjortejakta for Folldal statsallmenning.</w:t>
      </w:r>
    </w:p>
    <w:p w14:paraId="1B1A8A82" w14:textId="237E20B3" w:rsidR="00CB498C" w:rsidRPr="000E7610" w:rsidRDefault="008E3332" w:rsidP="00DA7E96">
      <w:pPr>
        <w:rPr>
          <w:rFonts w:ascii="Arial" w:hAnsi="Arial" w:cs="Arial"/>
          <w:b/>
          <w:bCs/>
          <w:color w:val="4472C4" w:themeColor="accent1"/>
          <w:u w:val="single"/>
        </w:rPr>
      </w:pPr>
      <w:r>
        <w:rPr>
          <w:rFonts w:ascii="Arial" w:hAnsi="Arial" w:cs="Arial"/>
          <w:b/>
          <w:bCs/>
          <w:color w:val="4472C4" w:themeColor="accent1"/>
          <w:u w:val="single"/>
        </w:rPr>
        <w:br w:type="page"/>
      </w:r>
      <w:r w:rsidR="000E7610" w:rsidRPr="000E7610">
        <w:rPr>
          <w:rFonts w:ascii="Arial" w:hAnsi="Arial" w:cs="Arial"/>
          <w:b/>
          <w:bCs/>
          <w:color w:val="4472C4" w:themeColor="accent1"/>
          <w:u w:val="single"/>
        </w:rPr>
        <w:lastRenderedPageBreak/>
        <w:t>Villreinjakt:</w:t>
      </w:r>
    </w:p>
    <w:p w14:paraId="473A572F" w14:textId="2201ABFA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Jakttilbud legges</w:t>
      </w:r>
      <w:r w:rsidR="007307E5">
        <w:rPr>
          <w:rFonts w:ascii="Arial" w:hAnsi="Arial" w:cs="Arial"/>
        </w:rPr>
        <w:t xml:space="preserve"> ut</w:t>
      </w:r>
      <w:r w:rsidRPr="000E7610">
        <w:rPr>
          <w:rFonts w:ascii="Arial" w:hAnsi="Arial" w:cs="Arial"/>
        </w:rPr>
        <w:t xml:space="preserve"> for søknad </w:t>
      </w:r>
      <w:r w:rsidR="007307E5">
        <w:rPr>
          <w:rFonts w:ascii="Arial" w:hAnsi="Arial" w:cs="Arial"/>
        </w:rPr>
        <w:t xml:space="preserve">på </w:t>
      </w:r>
      <w:r w:rsidRPr="000E7610">
        <w:rPr>
          <w:rFonts w:ascii="Arial" w:hAnsi="Arial" w:cs="Arial"/>
        </w:rPr>
        <w:t xml:space="preserve">inatur.no innen 1. april for inneværende jaktår. Søknadsfrist </w:t>
      </w:r>
      <w:r w:rsidR="007307E5">
        <w:rPr>
          <w:rFonts w:ascii="Arial" w:hAnsi="Arial" w:cs="Arial"/>
        </w:rPr>
        <w:t>2</w:t>
      </w:r>
      <w:r w:rsidRPr="000E7610">
        <w:rPr>
          <w:rFonts w:ascii="Arial" w:hAnsi="Arial" w:cs="Arial"/>
        </w:rPr>
        <w:t>. mai. Trekningsliste publiseres på Folldal fjellstyre</w:t>
      </w:r>
      <w:r>
        <w:rPr>
          <w:rFonts w:ascii="Arial" w:hAnsi="Arial" w:cs="Arial"/>
        </w:rPr>
        <w:t>s</w:t>
      </w:r>
      <w:r w:rsidRPr="000E7610">
        <w:rPr>
          <w:rFonts w:ascii="Arial" w:hAnsi="Arial" w:cs="Arial"/>
        </w:rPr>
        <w:t xml:space="preserve"> hjemmeside. Trekningslistene vil ikke bli oppdatert og evt. </w:t>
      </w:r>
      <w:proofErr w:type="spellStart"/>
      <w:r w:rsidRPr="000E7610">
        <w:rPr>
          <w:rFonts w:ascii="Arial" w:hAnsi="Arial" w:cs="Arial"/>
        </w:rPr>
        <w:t>varalister</w:t>
      </w:r>
      <w:proofErr w:type="spellEnd"/>
      <w:r w:rsidRPr="000E7610">
        <w:rPr>
          <w:rFonts w:ascii="Arial" w:hAnsi="Arial" w:cs="Arial"/>
        </w:rPr>
        <w:t xml:space="preserve"> blir ikke publisert.</w:t>
      </w:r>
    </w:p>
    <w:p w14:paraId="4AEC80F8" w14:textId="2FBA7020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Kontrakter legges ut for elektronisk signering på </w:t>
      </w:r>
      <w:proofErr w:type="spellStart"/>
      <w:r w:rsidRPr="000E7610">
        <w:rPr>
          <w:rFonts w:ascii="Arial" w:hAnsi="Arial" w:cs="Arial"/>
        </w:rPr>
        <w:t>inatur</w:t>
      </w:r>
      <w:proofErr w:type="spellEnd"/>
      <w:r w:rsidRPr="000E7610">
        <w:rPr>
          <w:rFonts w:ascii="Arial" w:hAnsi="Arial" w:cs="Arial"/>
        </w:rPr>
        <w:t xml:space="preserve"> og må signeres før jaktstart.</w:t>
      </w:r>
    </w:p>
    <w:p w14:paraId="55017063" w14:textId="1E6C37B8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Alle fellingsløyver er forbeholdt innenbygdsboende. Ved for få innenbygdsboende søkere tildeles kortene utenbygdsboende søkere.</w:t>
      </w:r>
    </w:p>
    <w:p w14:paraId="6E0AF33F" w14:textId="38A25B3F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For å regnes som innenbygdsboende må man ha vært bostedsregistrert iht. folkeregisteret i Folldal kommune 1. november året før, og fremdeles bo i kommunen. Ved tvil om bostedsadresse kan du bli krevd å dokumentere dette med utskrift fra Folkeregisteret.</w:t>
      </w:r>
    </w:p>
    <w:p w14:paraId="0EAFAB1B" w14:textId="47934BB7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Folldal skole tildeles et kalvekort i Knutshø i forbindelse med jegerprøven og som rekrutteringstiltak.</w:t>
      </w:r>
    </w:p>
    <w:p w14:paraId="3E53DE6B" w14:textId="2C9F696D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Innenbygds førstegangssøkere har førsteprioritet ved tildeling, deretter prioriteres jegere som ikke søkte eller ikke fikk tilbud</w:t>
      </w:r>
      <w:r w:rsidR="00DD1307">
        <w:rPr>
          <w:rFonts w:ascii="Arial" w:hAnsi="Arial" w:cs="Arial"/>
        </w:rPr>
        <w:t xml:space="preserve"> om</w:t>
      </w:r>
      <w:r w:rsidRPr="000E7610">
        <w:rPr>
          <w:rFonts w:ascii="Arial" w:hAnsi="Arial" w:cs="Arial"/>
        </w:rPr>
        <w:t xml:space="preserve"> jakt foregående år. Tilbud om jakt anses som tildelt, noe som betyr at takker du nei til tilbud om jakt</w:t>
      </w:r>
      <w:r w:rsidR="00DD1307">
        <w:rPr>
          <w:rFonts w:ascii="Arial" w:hAnsi="Arial" w:cs="Arial"/>
        </w:rPr>
        <w:t>,</w:t>
      </w:r>
      <w:r w:rsidRPr="000E7610">
        <w:rPr>
          <w:rFonts w:ascii="Arial" w:hAnsi="Arial" w:cs="Arial"/>
        </w:rPr>
        <w:t xml:space="preserve"> havner du ikke på prioritert liste ved neste års trekning. </w:t>
      </w:r>
    </w:p>
    <w:p w14:paraId="3C9DCC85" w14:textId="7EE98946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For jegere under 18 år må det foreligge samtykke fra foreldre eller foresatte og avtale med godkjent </w:t>
      </w:r>
      <w:proofErr w:type="spellStart"/>
      <w:r w:rsidRPr="000E7610">
        <w:rPr>
          <w:rFonts w:ascii="Arial" w:hAnsi="Arial" w:cs="Arial"/>
        </w:rPr>
        <w:t>tilsynsjeger</w:t>
      </w:r>
      <w:proofErr w:type="spellEnd"/>
      <w:r w:rsidRPr="000E7610">
        <w:rPr>
          <w:rFonts w:ascii="Arial" w:hAnsi="Arial" w:cs="Arial"/>
        </w:rPr>
        <w:t xml:space="preserve"> før jaktstart. Jegere som fyller vilkårene for </w:t>
      </w:r>
      <w:r w:rsidR="008E3332" w:rsidRPr="000E7610">
        <w:rPr>
          <w:rFonts w:ascii="Arial" w:hAnsi="Arial" w:cs="Arial"/>
        </w:rPr>
        <w:t>opplæringsjakt,</w:t>
      </w:r>
      <w:r w:rsidRPr="000E7610">
        <w:rPr>
          <w:rFonts w:ascii="Arial" w:hAnsi="Arial" w:cs="Arial"/>
        </w:rPr>
        <w:t xml:space="preserve"> søker om tildeling av kort på ordinær måte. </w:t>
      </w:r>
      <w:proofErr w:type="spellStart"/>
      <w:r w:rsidRPr="000E7610">
        <w:rPr>
          <w:rFonts w:ascii="Arial" w:hAnsi="Arial" w:cs="Arial"/>
        </w:rPr>
        <w:t>Tilsynsjeger</w:t>
      </w:r>
      <w:proofErr w:type="spellEnd"/>
      <w:r w:rsidRPr="000E7610">
        <w:rPr>
          <w:rFonts w:ascii="Arial" w:hAnsi="Arial" w:cs="Arial"/>
        </w:rPr>
        <w:t xml:space="preserve"> skal fylle vilkårene for </w:t>
      </w:r>
      <w:proofErr w:type="spellStart"/>
      <w:r w:rsidRPr="000E7610">
        <w:rPr>
          <w:rFonts w:ascii="Arial" w:hAnsi="Arial" w:cs="Arial"/>
        </w:rPr>
        <w:t>tilsynsjeger</w:t>
      </w:r>
      <w:proofErr w:type="spellEnd"/>
      <w:r w:rsidRPr="000E7610">
        <w:rPr>
          <w:rFonts w:ascii="Arial" w:hAnsi="Arial" w:cs="Arial"/>
        </w:rPr>
        <w:t xml:space="preserve">, </w:t>
      </w:r>
      <w:r w:rsidR="008E3332">
        <w:rPr>
          <w:rFonts w:ascii="Arial" w:hAnsi="Arial" w:cs="Arial"/>
        </w:rPr>
        <w:t>iht</w:t>
      </w:r>
      <w:r w:rsidRPr="000E7610">
        <w:rPr>
          <w:rFonts w:ascii="Arial" w:hAnsi="Arial" w:cs="Arial"/>
        </w:rPr>
        <w:t xml:space="preserve">. forskrift, og kan medbringe våpen selv om vedkommende ikke disponerer eget jaktkort. En jeger kan ha flere ulike tilsynsjegere i løpet av jakta, oppsynet må få beskjed om hvem som er </w:t>
      </w:r>
      <w:proofErr w:type="spellStart"/>
      <w:r w:rsidRPr="000E7610">
        <w:rPr>
          <w:rFonts w:ascii="Arial" w:hAnsi="Arial" w:cs="Arial"/>
        </w:rPr>
        <w:t>tilsynsjeger</w:t>
      </w:r>
      <w:proofErr w:type="spellEnd"/>
      <w:r w:rsidRPr="000E7610">
        <w:rPr>
          <w:rFonts w:ascii="Arial" w:hAnsi="Arial" w:cs="Arial"/>
        </w:rPr>
        <w:t xml:space="preserve"> via </w:t>
      </w:r>
      <w:proofErr w:type="spellStart"/>
      <w:r w:rsidRPr="000E7610">
        <w:rPr>
          <w:rFonts w:ascii="Arial" w:hAnsi="Arial" w:cs="Arial"/>
        </w:rPr>
        <w:t>sms</w:t>
      </w:r>
      <w:proofErr w:type="spellEnd"/>
      <w:r w:rsidRPr="000E7610">
        <w:rPr>
          <w:rFonts w:ascii="Arial" w:hAnsi="Arial" w:cs="Arial"/>
        </w:rPr>
        <w:t xml:space="preserve"> eller e-post før jaktdagen starter.</w:t>
      </w:r>
    </w:p>
    <w:p w14:paraId="1F12C55F" w14:textId="5A2D2D97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Tildeling av </w:t>
      </w:r>
      <w:proofErr w:type="spellStart"/>
      <w:r w:rsidRPr="000E7610">
        <w:rPr>
          <w:rFonts w:ascii="Arial" w:hAnsi="Arial" w:cs="Arial"/>
        </w:rPr>
        <w:t>fridyrskort</w:t>
      </w:r>
      <w:proofErr w:type="spellEnd"/>
      <w:r w:rsidRPr="000E7610">
        <w:rPr>
          <w:rFonts w:ascii="Arial" w:hAnsi="Arial" w:cs="Arial"/>
        </w:rPr>
        <w:t xml:space="preserve"> følger ansi</w:t>
      </w:r>
      <w:r w:rsidR="008E3332">
        <w:rPr>
          <w:rFonts w:ascii="Arial" w:hAnsi="Arial" w:cs="Arial"/>
        </w:rPr>
        <w:t>e</w:t>
      </w:r>
      <w:r w:rsidRPr="000E7610">
        <w:rPr>
          <w:rFonts w:ascii="Arial" w:hAnsi="Arial" w:cs="Arial"/>
        </w:rPr>
        <w:t>n</w:t>
      </w:r>
      <w:r w:rsidR="008E3332">
        <w:rPr>
          <w:rFonts w:ascii="Arial" w:hAnsi="Arial" w:cs="Arial"/>
        </w:rPr>
        <w:t>n</w:t>
      </w:r>
      <w:r w:rsidRPr="000E7610">
        <w:rPr>
          <w:rFonts w:ascii="Arial" w:hAnsi="Arial" w:cs="Arial"/>
        </w:rPr>
        <w:t xml:space="preserve">itetsprinsippet. Det betyr at jegere som ikke har fått tildelt denne korttypen tidligere prioriteres først. Deretter følges liste som er rangert ut ifra når jegerne </w:t>
      </w:r>
      <w:r w:rsidR="003A6599">
        <w:rPr>
          <w:rFonts w:ascii="Arial" w:hAnsi="Arial" w:cs="Arial"/>
        </w:rPr>
        <w:t>hadde</w:t>
      </w:r>
      <w:r w:rsidRPr="000E7610">
        <w:rPr>
          <w:rFonts w:ascii="Arial" w:hAnsi="Arial" w:cs="Arial"/>
        </w:rPr>
        <w:t xml:space="preserve"> korttypen sist. Ved lik </w:t>
      </w:r>
      <w:r w:rsidR="008E3332" w:rsidRPr="000E7610">
        <w:rPr>
          <w:rFonts w:ascii="Arial" w:hAnsi="Arial" w:cs="Arial"/>
        </w:rPr>
        <w:t>ansiennitet</w:t>
      </w:r>
      <w:r w:rsidRPr="000E7610">
        <w:rPr>
          <w:rFonts w:ascii="Arial" w:hAnsi="Arial" w:cs="Arial"/>
        </w:rPr>
        <w:t xml:space="preserve"> trekkes det mellom de aktuelle jegerne. Det tildeles ikke fritt dyr-kort til førstegangssøkere. Korttypen fritt dyr tildeles ikke til jegere før det året de fyller 18 år. </w:t>
      </w:r>
    </w:p>
    <w:p w14:paraId="2F611E8F" w14:textId="0582D34B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>Simle/fritt under 40 kg og kalv tildeles så langt som mulig samlet.</w:t>
      </w:r>
    </w:p>
    <w:p w14:paraId="527333E1" w14:textId="5541EC81" w:rsidR="000E7610" w:rsidRPr="000E7610" w:rsidRDefault="000E7610" w:rsidP="00F51B7A">
      <w:pPr>
        <w:spacing w:line="276" w:lineRule="auto"/>
        <w:rPr>
          <w:rFonts w:ascii="Arial" w:hAnsi="Arial" w:cs="Arial"/>
        </w:rPr>
      </w:pPr>
      <w:r w:rsidRPr="000E7610">
        <w:rPr>
          <w:rFonts w:ascii="Arial" w:hAnsi="Arial" w:cs="Arial"/>
        </w:rPr>
        <w:t xml:space="preserve">Lagsjakt kan inngås for inntil to jegere. Kriteriene er at begge jegere må ha blitt tildelt jaktkort </w:t>
      </w:r>
      <w:r w:rsidR="008E3332" w:rsidRPr="000E7610">
        <w:rPr>
          <w:rFonts w:ascii="Arial" w:hAnsi="Arial" w:cs="Arial"/>
        </w:rPr>
        <w:t>innenfor</w:t>
      </w:r>
      <w:r w:rsidRPr="000E7610">
        <w:rPr>
          <w:rFonts w:ascii="Arial" w:hAnsi="Arial" w:cs="Arial"/>
        </w:rPr>
        <w:t xml:space="preserve"> samme villreinområde i Folldal Statsallmenning, og begge jegere må ha alle formaliteter i orden før kontrakten inngås. Blant annet så må begge jegere ha bestått skyteprøven før de kan inngå lagsjakt. Frist for å tegne lagsjakt er 15. august. En jeger kan kun delta på ett lag. Begge kort skal stemples og signeres av fjellstyret.</w:t>
      </w:r>
    </w:p>
    <w:p w14:paraId="14CA8F74" w14:textId="77777777" w:rsidR="00CB498C" w:rsidRPr="00CB498C" w:rsidRDefault="00CB498C" w:rsidP="00DA7E96"/>
    <w:sectPr w:rsidR="00CB498C" w:rsidRPr="00CB4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7ED4" w14:textId="77777777" w:rsidR="005551B4" w:rsidRDefault="005551B4" w:rsidP="00DA7E96">
      <w:pPr>
        <w:spacing w:after="0" w:line="240" w:lineRule="auto"/>
      </w:pPr>
      <w:r>
        <w:separator/>
      </w:r>
    </w:p>
  </w:endnote>
  <w:endnote w:type="continuationSeparator" w:id="0">
    <w:p w14:paraId="50C155D0" w14:textId="77777777" w:rsidR="005551B4" w:rsidRDefault="005551B4" w:rsidP="00D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230E" w14:textId="77777777" w:rsidR="005551B4" w:rsidRDefault="005551B4" w:rsidP="00DA7E96">
      <w:pPr>
        <w:spacing w:after="0" w:line="240" w:lineRule="auto"/>
      </w:pPr>
      <w:r>
        <w:separator/>
      </w:r>
    </w:p>
  </w:footnote>
  <w:footnote w:type="continuationSeparator" w:id="0">
    <w:p w14:paraId="3ADA1C14" w14:textId="77777777" w:rsidR="005551B4" w:rsidRDefault="005551B4" w:rsidP="00DA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0555" w14:textId="5AB3F728" w:rsidR="00DA7E96" w:rsidRDefault="00DA7E96" w:rsidP="00DA7E96">
    <w:pPr>
      <w:pStyle w:val="Topptekst"/>
      <w:jc w:val="right"/>
    </w:pPr>
    <w:r>
      <w:rPr>
        <w:noProof/>
      </w:rPr>
      <w:drawing>
        <wp:inline distT="0" distB="0" distL="0" distR="0" wp14:anchorId="7144C407" wp14:editId="71AAE5B7">
          <wp:extent cx="2003051" cy="5238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235" cy="524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AC1F" w14:textId="77777777" w:rsidR="00DA7E96" w:rsidRDefault="00DA7E9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96"/>
    <w:rsid w:val="00021426"/>
    <w:rsid w:val="000E7610"/>
    <w:rsid w:val="00290FDF"/>
    <w:rsid w:val="002F0F38"/>
    <w:rsid w:val="00302C12"/>
    <w:rsid w:val="003A6599"/>
    <w:rsid w:val="003C08FD"/>
    <w:rsid w:val="0041170F"/>
    <w:rsid w:val="00424F07"/>
    <w:rsid w:val="004A75A3"/>
    <w:rsid w:val="005551B4"/>
    <w:rsid w:val="00563FA8"/>
    <w:rsid w:val="00690308"/>
    <w:rsid w:val="007307E5"/>
    <w:rsid w:val="00734B24"/>
    <w:rsid w:val="007A367E"/>
    <w:rsid w:val="007F5F74"/>
    <w:rsid w:val="008B512E"/>
    <w:rsid w:val="008E3332"/>
    <w:rsid w:val="00987A0F"/>
    <w:rsid w:val="009F1699"/>
    <w:rsid w:val="009F7439"/>
    <w:rsid w:val="00AD4818"/>
    <w:rsid w:val="00B63CDA"/>
    <w:rsid w:val="00C44544"/>
    <w:rsid w:val="00CB498C"/>
    <w:rsid w:val="00D556EA"/>
    <w:rsid w:val="00DA7E96"/>
    <w:rsid w:val="00DC535E"/>
    <w:rsid w:val="00DD1307"/>
    <w:rsid w:val="00E1292B"/>
    <w:rsid w:val="00E340CE"/>
    <w:rsid w:val="00F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486BD"/>
  <w15:chartTrackingRefBased/>
  <w15:docId w15:val="{FD6DE63D-A557-4BDD-911C-0F5855F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7E96"/>
  </w:style>
  <w:style w:type="paragraph" w:styleId="Bunntekst">
    <w:name w:val="footer"/>
    <w:basedOn w:val="Normal"/>
    <w:link w:val="BunntekstTegn"/>
    <w:uiPriority w:val="99"/>
    <w:unhideWhenUsed/>
    <w:rsid w:val="00D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7E96"/>
  </w:style>
  <w:style w:type="character" w:styleId="Hyperkobling">
    <w:name w:val="Hyperlink"/>
    <w:basedOn w:val="Standardskriftforavsnitt"/>
    <w:uiPriority w:val="99"/>
    <w:unhideWhenUsed/>
    <w:rsid w:val="004117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Røhjell, Børge</dc:creator>
  <cp:keywords/>
  <dc:description/>
  <cp:lastModifiedBy>Sigrid</cp:lastModifiedBy>
  <cp:revision>2</cp:revision>
  <dcterms:created xsi:type="dcterms:W3CDTF">2023-06-30T12:40:00Z</dcterms:created>
  <dcterms:modified xsi:type="dcterms:W3CDTF">2023-06-30T12:40:00Z</dcterms:modified>
</cp:coreProperties>
</file>